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6E6B" w14:textId="77777777" w:rsidR="00DC0B18" w:rsidRDefault="00DC0B18" w:rsidP="00DC0B18">
      <w:proofErr w:type="spellStart"/>
      <w:r>
        <w:t>One</w:t>
      </w:r>
      <w:proofErr w:type="spellEnd"/>
      <w:r>
        <w:t xml:space="preserve"> for all: Minneapolis BlowerDoor</w:t>
      </w:r>
    </w:p>
    <w:p w14:paraId="0EC2C95A" w14:textId="3E3BAF13" w:rsidR="00DC0B18" w:rsidRDefault="00DC0B18" w:rsidP="00DC0B18">
      <w:r>
        <w:t xml:space="preserve">Minneapolis BlowerDoor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feature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and </w:t>
      </w:r>
      <w:proofErr w:type="spellStart"/>
      <w:r>
        <w:t>durability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universally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fan </w:t>
      </w:r>
      <w:proofErr w:type="spellStart"/>
      <w:r>
        <w:t>sizes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combine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Minneapolis BlowerDoor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predestined</w:t>
      </w:r>
      <w:proofErr w:type="spellEnd"/>
      <w:r>
        <w:t xml:space="preserve"> for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tightness</w:t>
      </w:r>
      <w:proofErr w:type="spellEnd"/>
      <w:r>
        <w:t xml:space="preserve"> in all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and </w:t>
      </w:r>
      <w:proofErr w:type="spellStart"/>
      <w:r>
        <w:t>sizes</w:t>
      </w:r>
      <w:proofErr w:type="spellEnd"/>
      <w:r>
        <w:t xml:space="preserve">. The BlowerDoor </w:t>
      </w:r>
      <w:proofErr w:type="spellStart"/>
      <w:r>
        <w:t>test</w:t>
      </w:r>
      <w:proofErr w:type="spellEnd"/>
      <w:r>
        <w:t xml:space="preserve"> for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software-</w:t>
      </w:r>
      <w:proofErr w:type="spellStart"/>
      <w:r>
        <w:t>based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ISO 9972. </w:t>
      </w:r>
      <w:proofErr w:type="spellStart"/>
      <w:r>
        <w:t>Optionally</w:t>
      </w:r>
      <w:proofErr w:type="spellEnd"/>
      <w:r>
        <w:t>, a semi-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BlowerDoor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. </w:t>
      </w:r>
    </w:p>
    <w:p w14:paraId="61B34A4D" w14:textId="77777777" w:rsidR="00DC0B18" w:rsidRDefault="00DC0B18" w:rsidP="00DC0B18">
      <w:r>
        <w:t xml:space="preserve">The BlowerDoor Standard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19 - 7,200 m³/h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and </w:t>
      </w:r>
      <w:proofErr w:type="spellStart"/>
      <w:r>
        <w:t>renovation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and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large </w:t>
      </w:r>
      <w:proofErr w:type="spellStart"/>
      <w:r>
        <w:t>residential</w:t>
      </w:r>
      <w:proofErr w:type="spellEnd"/>
      <w:r>
        <w:t xml:space="preserve"> and administrative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and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BlowerDoor </w:t>
      </w:r>
      <w:proofErr w:type="spellStart"/>
      <w:r>
        <w:t>MultipleFan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modular design. The </w:t>
      </w:r>
      <w:proofErr w:type="spellStart"/>
      <w:r>
        <w:t>compact</w:t>
      </w:r>
      <w:proofErr w:type="spellEnd"/>
      <w:r>
        <w:t xml:space="preserve"> BlowerDoor </w:t>
      </w:r>
      <w:proofErr w:type="spellStart"/>
      <w:r>
        <w:t>MiniFan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for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tight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individual </w:t>
      </w:r>
      <w:proofErr w:type="spellStart"/>
      <w:r>
        <w:t>apartments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for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tightness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5 - 2,300 m³/h,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fan </w:t>
      </w:r>
      <w:proofErr w:type="spellStart"/>
      <w:r>
        <w:t>weighs</w:t>
      </w:r>
      <w:proofErr w:type="spellEnd"/>
      <w:r>
        <w:t xml:space="preserve"> a light 2.7 kg.  </w:t>
      </w:r>
    </w:p>
    <w:p w14:paraId="36364630" w14:textId="12B84E5C" w:rsidR="00DC0B18" w:rsidRDefault="00DC0B18" w:rsidP="00DC0B18">
      <w:r>
        <w:t xml:space="preserve">The BlowerDoor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for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a final </w:t>
      </w:r>
      <w:proofErr w:type="spellStart"/>
      <w:r>
        <w:t>measurement</w:t>
      </w:r>
      <w:proofErr w:type="spellEnd"/>
      <w:r>
        <w:t xml:space="preserve"> after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warranty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 and in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renovation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</w:p>
    <w:p w14:paraId="43A2ECD3" w14:textId="4E31E1CD" w:rsidR="00DC0B18" w:rsidRDefault="00DC0B18" w:rsidP="00DC0B18">
      <w:hyperlink r:id="rId4" w:history="1">
        <w:r w:rsidRPr="00B85A67">
          <w:rPr>
            <w:rStyle w:val="Hyperlink"/>
          </w:rPr>
          <w:t>www.blowerdoor.com</w:t>
        </w:r>
      </w:hyperlink>
    </w:p>
    <w:p w14:paraId="3F212F19" w14:textId="0F0EC511" w:rsidR="00DC0B18" w:rsidRDefault="00DC0B18" w:rsidP="00DC0B18"/>
    <w:p w14:paraId="44AAD932" w14:textId="1C58CCA2" w:rsidR="00DC0B18" w:rsidRDefault="00DC0B18" w:rsidP="00DC0B18">
      <w:pPr>
        <w:rPr>
          <w:i/>
          <w:iCs/>
        </w:rPr>
      </w:pPr>
      <w:proofErr w:type="spellStart"/>
      <w:r>
        <w:rPr>
          <w:i/>
          <w:iCs/>
        </w:rPr>
        <w:t>Characters</w:t>
      </w:r>
      <w:proofErr w:type="spellEnd"/>
      <w:r>
        <w:rPr>
          <w:i/>
          <w:iCs/>
        </w:rPr>
        <w:t xml:space="preserve"> 1.245</w:t>
      </w:r>
    </w:p>
    <w:p w14:paraId="15AF11AF" w14:textId="77777777" w:rsidR="00DC0B18" w:rsidRPr="00DC0B18" w:rsidRDefault="00DC0B18" w:rsidP="00DC0B18">
      <w:pPr>
        <w:rPr>
          <w:i/>
          <w:iCs/>
        </w:rPr>
      </w:pPr>
    </w:p>
    <w:p w14:paraId="5B2F6D96" w14:textId="77777777" w:rsidR="00DC0B18" w:rsidRDefault="00DC0B18" w:rsidP="00DC0B18"/>
    <w:sectPr w:rsidR="00DC0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8"/>
    <w:rsid w:val="00441BEE"/>
    <w:rsid w:val="00D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EB8D"/>
  <w15:chartTrackingRefBased/>
  <w15:docId w15:val="{91B1B329-47CB-4322-B705-8677D9C2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0B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werdoo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</dc:creator>
  <cp:keywords/>
  <dc:description/>
  <cp:lastModifiedBy>Andrea Doll</cp:lastModifiedBy>
  <cp:revision>1</cp:revision>
  <dcterms:created xsi:type="dcterms:W3CDTF">2022-11-29T10:13:00Z</dcterms:created>
  <dcterms:modified xsi:type="dcterms:W3CDTF">2022-11-29T10:16:00Z</dcterms:modified>
</cp:coreProperties>
</file>